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63" w:rsidRDefault="003058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Новая модель управления пассажирским транспортом Москвы: кто и как будет возить москвичей завтра?</w:t>
      </w:r>
    </w:p>
    <w:p w:rsidR="00875E63" w:rsidRDefault="00875E63">
      <w:pPr>
        <w:jc w:val="center"/>
        <w:rPr>
          <w:b/>
          <w:bCs/>
          <w:sz w:val="28"/>
          <w:szCs w:val="28"/>
        </w:rPr>
      </w:pPr>
    </w:p>
    <w:p w:rsidR="00875E63" w:rsidRDefault="00875E63">
      <w:pPr>
        <w:rPr>
          <w:b/>
          <w:bCs/>
          <w:sz w:val="28"/>
          <w:szCs w:val="28"/>
        </w:rPr>
      </w:pPr>
    </w:p>
    <w:p w:rsidR="00875E63" w:rsidRDefault="00875E63">
      <w:pPr>
        <w:rPr>
          <w:b/>
          <w:bCs/>
          <w:sz w:val="28"/>
          <w:szCs w:val="28"/>
        </w:rPr>
      </w:pPr>
    </w:p>
    <w:p w:rsidR="00875E63" w:rsidRDefault="003058D6">
      <w:pPr>
        <w:spacing w:line="360" w:lineRule="auto"/>
        <w:jc w:val="both"/>
      </w:pPr>
      <w:r>
        <w:tab/>
      </w:r>
      <w:r>
        <w:t>С 2015 года в Москве меняются подходы и принципы работы коммерческих перевозчиков. Система частных пассажирских перевозок подвергнется масштабному реформированию. Итогом проведенных реформ станет модернизация системы частных перевозок, повышение качества и</w:t>
      </w:r>
      <w:r>
        <w:t xml:space="preserve"> ее полное интегрирование в систему наземного городского пассажирского транспорта Москвы.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</w:t>
      </w:r>
    </w:p>
    <w:p w:rsidR="00875E63" w:rsidRDefault="003058D6">
      <w:pPr>
        <w:numPr>
          <w:ilvl w:val="0"/>
          <w:numId w:val="1"/>
        </w:numPr>
        <w:spacing w:line="360" w:lineRule="auto"/>
        <w:jc w:val="both"/>
      </w:pPr>
      <w:r>
        <w:t>Появившаяся в 1990-х годах, система маршруток на сегодняшний день остается практически в первоначальном, полудиком и хоатичном состоянии 25-летней давности</w:t>
      </w:r>
      <w:r>
        <w:t>.</w:t>
      </w:r>
    </w:p>
    <w:p w:rsidR="00875E63" w:rsidRDefault="003058D6">
      <w:pPr>
        <w:numPr>
          <w:ilvl w:val="0"/>
          <w:numId w:val="1"/>
        </w:numPr>
        <w:spacing w:line="360" w:lineRule="auto"/>
        <w:jc w:val="both"/>
      </w:pPr>
      <w:r>
        <w:t xml:space="preserve">Целью деятельности коммерческих перевозчиков является получение максимальной прибыли, зачастую за счет игнорирования мер безопасности и снижения качества обслуживания. Подвижной состав части коммерческих перевозок не соответствует экологическим нормам и </w:t>
      </w:r>
      <w:r>
        <w:t>требованиям безопасности. Каждый год в московских маршрутках более 200 человек получают травмы и увечья. До 40% маршруток не оборудованы кондиционерами, подавляющее большинство — не адаптировано для инвалидов и маломобильных граждан.</w:t>
      </w:r>
    </w:p>
    <w:p w:rsidR="00875E63" w:rsidRDefault="003058D6">
      <w:pPr>
        <w:numPr>
          <w:ilvl w:val="0"/>
          <w:numId w:val="1"/>
        </w:numPr>
        <w:spacing w:line="360" w:lineRule="auto"/>
        <w:jc w:val="both"/>
      </w:pPr>
      <w:r>
        <w:t>Притом, что на сегодня</w:t>
      </w:r>
      <w:r>
        <w:t>шний день частные маршрутки перевозят от 20 до 30% всех пассажиров наземного транспорта, они по-прежнему остаются полностью изъятыми из системы социальной защиты москвичей: в маршрутках не установлены льготы для студентов, школьников, пенсионеров, социальн</w:t>
      </w:r>
      <w:r>
        <w:t xml:space="preserve">о незащищенных граждан. </w:t>
      </w:r>
    </w:p>
    <w:p w:rsidR="00875E63" w:rsidRDefault="003058D6">
      <w:pPr>
        <w:numPr>
          <w:ilvl w:val="0"/>
          <w:numId w:val="1"/>
        </w:numPr>
        <w:spacing w:line="360" w:lineRule="auto"/>
        <w:jc w:val="both"/>
      </w:pPr>
      <w:r>
        <w:t>Каждый день на улицах Москвы работают порядка 4,5 тысяч маршруток, увеличивая нагрузку на транспортную сеть города. Маршрутки создают стихийные парковки возле остановок, мешают проезду другого транспорта, посадке и высадке пассажир</w:t>
      </w:r>
      <w:r>
        <w:t>ов, создавая, тем самым, небезопасные ситуации.</w:t>
      </w:r>
    </w:p>
    <w:p w:rsidR="00875E63" w:rsidRDefault="003058D6">
      <w:pPr>
        <w:numPr>
          <w:ilvl w:val="0"/>
          <w:numId w:val="1"/>
        </w:numPr>
        <w:spacing w:line="360" w:lineRule="auto"/>
        <w:jc w:val="both"/>
      </w:pPr>
      <w:r>
        <w:lastRenderedPageBreak/>
        <w:t>Существует проблема дублирования городских и частных перевозчиков на одних и тех же маршрутах. «Борьба за пассажира» приводит к потере доходов бюджета города и к росту стоимости проезда у частного перевозчика</w:t>
      </w:r>
      <w:r>
        <w:t xml:space="preserve">, связанного с высокими расходами, сложно прогнозируемой загрузкой, низкой вместимостью подвижного состава. </w:t>
      </w:r>
    </w:p>
    <w:p w:rsidR="00875E63" w:rsidRDefault="00875E63">
      <w:pPr>
        <w:spacing w:line="360" w:lineRule="auto"/>
        <w:jc w:val="both"/>
      </w:pPr>
    </w:p>
    <w:p w:rsidR="00875E63" w:rsidRDefault="00875E63">
      <w:pPr>
        <w:spacing w:line="360" w:lineRule="auto"/>
        <w:jc w:val="both"/>
        <w:rPr>
          <w:b/>
          <w:bCs/>
          <w:sz w:val="28"/>
          <w:szCs w:val="28"/>
        </w:rPr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75E63" w:rsidRDefault="003058D6">
      <w:pPr>
        <w:spacing w:line="360" w:lineRule="auto"/>
        <w:jc w:val="both"/>
      </w:pPr>
      <w:r>
        <w:tab/>
        <w:t>Сложилась ситуация, в которой сфера частных перевозок фактически исключена из общей системы городского транспорта, работая не в интересах</w:t>
      </w:r>
      <w:r>
        <w:t xml:space="preserve"> пассажиров и города. Морально устаревшая система коммерческих перевозок требует существенного развития, приведенияк современным стандартам качества.</w:t>
      </w:r>
    </w:p>
    <w:p w:rsidR="00875E63" w:rsidRDefault="003058D6">
      <w:pPr>
        <w:spacing w:line="360" w:lineRule="auto"/>
        <w:jc w:val="both"/>
      </w:pPr>
      <w:r>
        <w:tab/>
        <w:t>Во всех развитых мегаполисах мира частные перевозчики интегрированы в единую систему транспорта, дающую н</w:t>
      </w:r>
      <w:r>
        <w:t>еоспоримые выгоды пассажирам и городу:</w:t>
      </w:r>
    </w:p>
    <w:p w:rsidR="00875E63" w:rsidRDefault="003058D6">
      <w:pPr>
        <w:numPr>
          <w:ilvl w:val="0"/>
          <w:numId w:val="2"/>
        </w:numPr>
        <w:spacing w:line="360" w:lineRule="auto"/>
        <w:jc w:val="both"/>
      </w:pPr>
      <w:r>
        <w:t>Общая маршрутная сеть;</w:t>
      </w:r>
    </w:p>
    <w:p w:rsidR="00875E63" w:rsidRDefault="003058D6">
      <w:pPr>
        <w:numPr>
          <w:ilvl w:val="0"/>
          <w:numId w:val="2"/>
        </w:numPr>
        <w:spacing w:line="360" w:lineRule="auto"/>
        <w:jc w:val="both"/>
      </w:pPr>
      <w:r>
        <w:t>Единые билетные решения;</w:t>
      </w:r>
    </w:p>
    <w:p w:rsidR="00875E63" w:rsidRDefault="003058D6">
      <w:pPr>
        <w:numPr>
          <w:ilvl w:val="0"/>
          <w:numId w:val="2"/>
        </w:numPr>
        <w:spacing w:line="360" w:lineRule="auto"/>
        <w:jc w:val="both"/>
      </w:pPr>
      <w:r>
        <w:t>Отсутствие разницы между перевозчиками для пассажиров.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Новая транспортная модель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>Сутью реформы является интегрирование частных перевозчиков в общегородскую систему пасс</w:t>
      </w:r>
      <w:r>
        <w:t>ажирских перевозок, приведение перевозок к единым требованиям и стандартам.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>Перевозчики переводятся на работу по государственным контрактам, в рамках которых берут на себя обслуживание определенных маршрутов. Распределение маршрутов будет осуществляться на</w:t>
      </w:r>
      <w:r>
        <w:t xml:space="preserve"> конкурсной основе. Дублирование маршрутов будет ликвидировано, организаторами реформы будет реализован принцип «Один маршрут — один перевозчик».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 xml:space="preserve">Частными перевозчиками будут обслуживаться 211 маршрутов в 9 округах столицы. </w:t>
      </w:r>
      <w:r>
        <w:lastRenderedPageBreak/>
        <w:t>Контракты с частниками будут заключаться на пять лет, в течение которых они должны будут перевезти 1,44 млрд пассажиров и проделать транспортную работу в 434 млн километров. На р</w:t>
      </w:r>
      <w:r>
        <w:t xml:space="preserve">еализацию новой модели до 2020 года планируется выделить порядка 50 млрд рублей. 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>Определять стандарты качества обслуживания пассажиров, планировать развитие всей транспортной инфраструктуры будет Департамент транспорта Москвы. Реализовывать новую модель (</w:t>
      </w:r>
      <w:r>
        <w:t>проводить конкурсы, контролировать частных перевозчиков) будет ГКУ «Организатор перевозок». Согласно условиям госконтракта, перевозчики будут нести материальную ответственность, в том числе за соблюдение графика перевозок.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>К городским перевозчикам ГУП «Мос</w:t>
      </w:r>
      <w:r>
        <w:t>гортранс» и частным перевозчикам будут применяться единые требования к качеству транспортного обслуживания, характеристикам подвижного состава и к соблюдению расписания.</w:t>
      </w:r>
    </w:p>
    <w:p w:rsidR="00875E63" w:rsidRDefault="003058D6">
      <w:pPr>
        <w:numPr>
          <w:ilvl w:val="0"/>
          <w:numId w:val="3"/>
        </w:numPr>
        <w:spacing w:line="360" w:lineRule="auto"/>
        <w:jc w:val="both"/>
      </w:pPr>
      <w:r>
        <w:t xml:space="preserve">Во многих развитых мегаполисах мира частных перевозчиков включают в общую транпортную </w:t>
      </w:r>
      <w:r>
        <w:t>систему, что позволяет существенно повысить качество работы частных перевозчиков. Транспорт коммерческих перевозчиков будет полностью интегрирован в новую систему управления наземным транспортом и будет работать по городским стандартам. Соблюдение расписан</w:t>
      </w:r>
      <w:r>
        <w:t xml:space="preserve">ия, новые комфортные автобусы, забота о пассажире — так будет характеризоваться новая модель управления.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реформы</w:t>
      </w:r>
    </w:p>
    <w:p w:rsidR="00875E63" w:rsidRDefault="003058D6">
      <w:pPr>
        <w:numPr>
          <w:ilvl w:val="0"/>
          <w:numId w:val="4"/>
        </w:numPr>
        <w:spacing w:line="360" w:lineRule="auto"/>
        <w:jc w:val="both"/>
      </w:pPr>
      <w:r>
        <w:t>Основными результатами новой модели должны стать: повышение транспортной доступности социально значимых объектов, введение един</w:t>
      </w:r>
      <w:r>
        <w:t>ых билетных решений, соблюдение расписания, повышение комфорта и безопасности. Важным является оптимизация существующей маршрутной сети, устранение дублирующихся маршрутов, создание новых — востребованных горожанами маршрутов.</w:t>
      </w:r>
    </w:p>
    <w:p w:rsidR="00875E63" w:rsidRDefault="003058D6">
      <w:pPr>
        <w:numPr>
          <w:ilvl w:val="0"/>
          <w:numId w:val="4"/>
        </w:numPr>
        <w:spacing w:line="360" w:lineRule="auto"/>
        <w:jc w:val="both"/>
      </w:pPr>
      <w:r>
        <w:t>Оптимизация маршрутной сети в</w:t>
      </w:r>
      <w:r>
        <w:t xml:space="preserve"> городе и организация эффективной работы пеервозчиков позволят снизить загрузку транспорта. В условиях высокой загрузки будет передвигаться не более 1% пассажиров наземного транспорта. </w:t>
      </w:r>
    </w:p>
    <w:p w:rsidR="00875E63" w:rsidRDefault="003058D6">
      <w:pPr>
        <w:numPr>
          <w:ilvl w:val="0"/>
          <w:numId w:val="4"/>
        </w:numPr>
        <w:spacing w:line="360" w:lineRule="auto"/>
        <w:jc w:val="both"/>
      </w:pPr>
      <w:r>
        <w:t>Новая модель пассажирского транспорта должна разгрузить улично-дорожну</w:t>
      </w:r>
      <w:r>
        <w:t xml:space="preserve">ю сеть. После перехода на новую модель управления на месте 4,5 тысяч маршруток появятся </w:t>
      </w:r>
      <w:r>
        <w:lastRenderedPageBreak/>
        <w:t xml:space="preserve">2,1 тыс. единиц подвижного состава. </w:t>
      </w:r>
    </w:p>
    <w:p w:rsidR="00875E63" w:rsidRDefault="003058D6">
      <w:pPr>
        <w:numPr>
          <w:ilvl w:val="0"/>
          <w:numId w:val="4"/>
        </w:numPr>
        <w:spacing w:line="360" w:lineRule="auto"/>
        <w:jc w:val="both"/>
      </w:pPr>
      <w:r>
        <w:t>На большинстве маршрутов наземного транспорта будут сокращены интервалы движения. Это станет возможным за счет полного исключения д</w:t>
      </w:r>
      <w:r>
        <w:t>ублирования и эффективного перераспределения автобусов по маршрутам.</w:t>
      </w:r>
    </w:p>
    <w:p w:rsidR="00875E63" w:rsidRDefault="003058D6">
      <w:pPr>
        <w:numPr>
          <w:ilvl w:val="0"/>
          <w:numId w:val="4"/>
        </w:numPr>
        <w:spacing w:line="360" w:lineRule="auto"/>
        <w:jc w:val="both"/>
      </w:pPr>
      <w:r>
        <w:t>Проезд в маршрутных такси можно будет оплатить билетами городского тарифного меню — с действующими городскими ценами на проезд. Своими правами смогут воспользоваться все льготные категори</w:t>
      </w:r>
      <w:r>
        <w:t xml:space="preserve">и граждан. В результате проезд в автобусах частных перевозчиков станет дешевле на 30-40%. Пассажиры смогут сэкономить от 8 до 11 тысяч рублей в год.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75E63" w:rsidRDefault="003058D6">
      <w:pPr>
        <w:spacing w:line="360" w:lineRule="auto"/>
        <w:jc w:val="both"/>
      </w:pPr>
      <w:r>
        <w:tab/>
        <w:t>Внедрение новой модели управления наземным общественным транспортом - важный элемент транспортной</w:t>
      </w:r>
      <w:r>
        <w:t xml:space="preserve"> стратегии Москвы. Новая модель позволит стандартизировать перевозки общественным транспортом в Москве.  После внедрения новой модели управления перевозчики будут работать по государственным контрактам и стандартам качества. Переход на новую модель управле</w:t>
      </w:r>
      <w:r>
        <w:t xml:space="preserve">ния позволит значительно улучшить качество услуг для пассажиров. </w:t>
      </w: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 интересов всех заинтересованных сторон</w:t>
      </w:r>
    </w:p>
    <w:p w:rsidR="00875E63" w:rsidRDefault="003058D6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t>Реформа подобного масштаба, проводящаяся за весь период существования маршруток впервые в подобном объеме и формате, в обязательном порядке</w:t>
      </w:r>
      <w:r>
        <w:t xml:space="preserve"> должна услышать и учесть мнения всех заинтересованных сторон. Задача властей — в создании конструктивного диалога как с пассажирами, так и с представителями коммерческих перевозчиков, организация широкого информирования о происходящих переменах, их целях </w:t>
      </w:r>
      <w:r>
        <w:t xml:space="preserve">и результатах. </w:t>
      </w:r>
    </w:p>
    <w:p w:rsidR="00875E63" w:rsidRDefault="003058D6">
      <w:pPr>
        <w:spacing w:line="360" w:lineRule="auto"/>
        <w:jc w:val="both"/>
      </w:pPr>
      <w:r>
        <w:tab/>
        <w:t>Фундаментом реформы наземного городского транспорта, залогом ее эффективности и пользы должен стать постоянный активный многосторонний диалог властей города с гражданами и коммерческими перевозчиками. Связь должна реализовываться через кан</w:t>
      </w:r>
      <w:r>
        <w:t>алы публичных общественных слушаний, социальных опросов пассажиров, размещения информации на информационных носителях (остановки, информационные плакаты в метро), ассистентов и волонтеров, онлайн-опросов, а также круглых столов и встреч с представителями к</w:t>
      </w:r>
      <w:r>
        <w:t>омпаний-пеервозчиков, экспертного и профессионального сообщества.</w:t>
      </w:r>
    </w:p>
    <w:p w:rsidR="00875E63" w:rsidRDefault="00875E63">
      <w:pPr>
        <w:spacing w:line="360" w:lineRule="auto"/>
        <w:jc w:val="both"/>
        <w:rPr>
          <w:b/>
          <w:bCs/>
          <w:sz w:val="28"/>
          <w:szCs w:val="28"/>
        </w:rPr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Угрозы и риски</w:t>
      </w:r>
    </w:p>
    <w:p w:rsidR="00875E63" w:rsidRDefault="003058D6">
      <w:pPr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>В отношении пассажиров главной задачей становится учет мнений, донесение необходимой информации и получение обратной связи.</w:t>
      </w:r>
    </w:p>
    <w:p w:rsidR="00875E63" w:rsidRDefault="003058D6">
      <w:pPr>
        <w:numPr>
          <w:ilvl w:val="0"/>
          <w:numId w:val="5"/>
        </w:numPr>
        <w:spacing w:line="360" w:lineRule="auto"/>
        <w:jc w:val="both"/>
      </w:pPr>
      <w:r>
        <w:t xml:space="preserve">Широко используются возможности онлайн-платформы </w:t>
      </w:r>
      <w:r>
        <w:t>«Активный гражданин». Через портал уже проведен ряд голосований, в т.ч. по новой модели управления наземным транспортом. По итогам: 26% опрошенных пожелали сохранить имеющуюся маршрутную сеть, 20% высказались за использование автобусов малой вместимости, 1</w:t>
      </w:r>
      <w:r>
        <w:t>7% - за сохранение или уменьшение интервалов движения. Определены требования, необходимые к включению в стандарты обслуживания частных перевозчиков: 27% высказались за возможность оплаты проезда городскими билетами, 20% - за ввод льготного проезда, 15% - з</w:t>
      </w:r>
      <w:r>
        <w:t>а ввод профстандартов к водителям и контролерам. С учетом проведенного голосования, а также мнения экспертов принято постановление Правительства Москвы от 31 октября 2014 г. №643-ПП «Об организации транспортного обслуживания населения в городе Москве». Дан</w:t>
      </w:r>
      <w:r>
        <w:t xml:space="preserve">ный документ устанавливает единые требования к осуществлению перевозок на городских маршрутах. </w:t>
      </w:r>
    </w:p>
    <w:p w:rsidR="00875E63" w:rsidRDefault="003058D6">
      <w:pPr>
        <w:numPr>
          <w:ilvl w:val="0"/>
          <w:numId w:val="5"/>
        </w:numPr>
        <w:spacing w:line="360" w:lineRule="auto"/>
        <w:jc w:val="both"/>
      </w:pPr>
      <w:r>
        <w:t xml:space="preserve">В рамках краудсорсинг-проекта «Наши маршруты», организованного по инициативе Дептранса на платформе </w:t>
      </w:r>
      <w:r>
        <w:rPr>
          <w:lang w:val="en-US"/>
        </w:rPr>
        <w:t>Witology</w:t>
      </w:r>
      <w:r w:rsidRPr="003058D6">
        <w:t xml:space="preserve">, </w:t>
      </w:r>
      <w:r>
        <w:t>москвичи предложили более 1,5 тысяч идей по организации маршрутов общественного транспорта. 6000 жителей столицы работали по двум направлениям — создание новых автобусных связей и выделенных полос в городе Москве. По каждому из 9-ти рассматриваемых округов</w:t>
      </w:r>
      <w:r>
        <w:t xml:space="preserve"> было проведено голосование среди участников проекта, были определены предложения-победители, набравшие наибольшее число голосов в своем округе по каждому направлению. На портале «Активный гражданин» проведено голосование о необходимости запуска в Москве 9</w:t>
      </w:r>
      <w:r>
        <w:t xml:space="preserve"> новых автобусных маршрутов, разработанных участниками краудсорс-проекта. По результатам голосования все 9 маршрутов были одобрены.</w:t>
      </w:r>
    </w:p>
    <w:p w:rsidR="00875E63" w:rsidRDefault="003058D6">
      <w:pPr>
        <w:numPr>
          <w:ilvl w:val="0"/>
          <w:numId w:val="5"/>
        </w:numPr>
        <w:spacing w:line="360" w:lineRule="auto"/>
        <w:jc w:val="both"/>
      </w:pPr>
      <w:r>
        <w:t>На портале «Активный гражданин» проведено голосование за сохранение движения автобуса 901-го маршрута и возможность сокращен</w:t>
      </w:r>
      <w:r>
        <w:t xml:space="preserve">ия маршрута автобуса № 901 до станции метро «Кантемировская». 32% опрошенных пользуются маршрутом регулярно, причем большинство из них (59%) не поддержало его сокращение. Мероприятия по сокращению данного маршрута отменены. </w:t>
      </w:r>
    </w:p>
    <w:p w:rsidR="00875E63" w:rsidRDefault="00875E63">
      <w:pPr>
        <w:spacing w:line="360" w:lineRule="auto"/>
        <w:jc w:val="both"/>
        <w:rPr>
          <w:sz w:val="28"/>
          <w:szCs w:val="28"/>
        </w:rPr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75E63" w:rsidRDefault="003058D6">
      <w:pPr>
        <w:spacing w:line="360" w:lineRule="auto"/>
        <w:jc w:val="both"/>
      </w:pPr>
      <w:r>
        <w:tab/>
      </w:r>
      <w:r>
        <w:t xml:space="preserve">Властями должен быть услышан каждый гражданин, чьи интересы затрагивает проводимая реформа. </w:t>
      </w:r>
    </w:p>
    <w:p w:rsidR="00875E63" w:rsidRDefault="003058D6">
      <w:pPr>
        <w:spacing w:line="360" w:lineRule="auto"/>
        <w:jc w:val="both"/>
      </w:pPr>
      <w:r>
        <w:t>Возможными «болезненными» точками в восприятии реформы могут стать:</w:t>
      </w:r>
    </w:p>
    <w:p w:rsidR="00875E63" w:rsidRDefault="003058D6">
      <w:pPr>
        <w:numPr>
          <w:ilvl w:val="0"/>
          <w:numId w:val="6"/>
        </w:numPr>
        <w:spacing w:line="360" w:lineRule="auto"/>
        <w:jc w:val="both"/>
      </w:pPr>
      <w:r>
        <w:t>Выброс пассажиров за сложившуюся зону комфорта, например, - отмена некоторых привычных маршруто</w:t>
      </w:r>
      <w:r>
        <w:t>в, отмена оплаты проезда в салоне транспорта, запрет на «остановки по требованию» и пр.</w:t>
      </w:r>
    </w:p>
    <w:p w:rsidR="00875E63" w:rsidRDefault="003058D6">
      <w:pPr>
        <w:numPr>
          <w:ilvl w:val="0"/>
          <w:numId w:val="6"/>
        </w:numPr>
        <w:spacing w:line="360" w:lineRule="auto"/>
        <w:jc w:val="both"/>
      </w:pPr>
      <w:r>
        <w:t>Недостаточная информированность о том, что происходит в городском транспорте, растерянность пассажира, привыкшего действовать по определенному, сложившемуся годами сцен</w:t>
      </w:r>
      <w:r>
        <w:t>арию.</w:t>
      </w:r>
    </w:p>
    <w:p w:rsidR="00875E63" w:rsidRDefault="003058D6">
      <w:pPr>
        <w:numPr>
          <w:ilvl w:val="0"/>
          <w:numId w:val="6"/>
        </w:numPr>
        <w:spacing w:line="360" w:lineRule="auto"/>
        <w:jc w:val="both"/>
      </w:pPr>
      <w:r>
        <w:t>Искажение в трактовке целей и задач реформы; распространение информации, способной представить реформу как механическое сокращение количества маршрутов, единиц подвижного состава и т.д.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</w:pPr>
      <w:r>
        <w:t>На сегодняшний день диалог реализуется через ограниченное колич</w:t>
      </w:r>
      <w:r>
        <w:t xml:space="preserve">ество каналов коммуникации, в первую очередь, - через интернет-площадки, что создает ситуацию, в которой высказаать мнению смогут далеко не все граждане. В стороне от обсуждения новой маршрутной сети остаются одни из ее основных потребителей — пенсионеры, </w:t>
      </w:r>
      <w:r>
        <w:t xml:space="preserve">люди старшего и пожилого возраста, не являющиеся активными пользователями интернета и мобильных приложений.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875E63" w:rsidRDefault="003058D6">
      <w:pPr>
        <w:spacing w:line="360" w:lineRule="auto"/>
        <w:jc w:val="both"/>
      </w:pPr>
      <w:r>
        <w:tab/>
        <w:t>Необходимо предусмотреть мероприятия по повышению информированности пассажиров и привлечь их к обсуждению и решению вопросов организа</w:t>
      </w:r>
      <w:r>
        <w:t>ции новой маршрутной сети. Такими мероприятиями могут стать муниципальные общественные слушания, опросы, открытие районных информационных центров и горячих линий, а также городские и локальные информационные кампании с использованием наружной рекламы, адре</w:t>
      </w:r>
      <w:r>
        <w:t xml:space="preserve">сных информационных писем, выпуском тематических районных газет и других </w:t>
      </w:r>
      <w:r>
        <w:lastRenderedPageBreak/>
        <w:t>инструментов.</w:t>
      </w:r>
    </w:p>
    <w:p w:rsidR="00875E63" w:rsidRDefault="003058D6">
      <w:pPr>
        <w:spacing w:line="360" w:lineRule="auto"/>
        <w:jc w:val="both"/>
      </w:pPr>
      <w:r>
        <w:t>Задачами информационных кампаний станут:</w:t>
      </w:r>
    </w:p>
    <w:p w:rsidR="00875E63" w:rsidRDefault="003058D6">
      <w:pPr>
        <w:numPr>
          <w:ilvl w:val="0"/>
          <w:numId w:val="7"/>
        </w:numPr>
        <w:spacing w:line="360" w:lineRule="auto"/>
        <w:jc w:val="both"/>
      </w:pPr>
      <w:r>
        <w:t>Информирование жителей города и пассажиров общественного транспорта о проводимой реформе, ее целях и результатах, в т.ч. об изме</w:t>
      </w:r>
      <w:r>
        <w:t>нениях в схемах маршрутов пассажирского транспорта, как в отдельных районах Москвы, так и в городе в целом;</w:t>
      </w:r>
    </w:p>
    <w:p w:rsidR="00875E63" w:rsidRDefault="003058D6">
      <w:pPr>
        <w:numPr>
          <w:ilvl w:val="0"/>
          <w:numId w:val="7"/>
        </w:numPr>
        <w:spacing w:line="360" w:lineRule="auto"/>
        <w:jc w:val="both"/>
      </w:pPr>
      <w:r>
        <w:t xml:space="preserve">Организация обратной связи, прием обращений граждан, обработка и анализ заявок о востребованности действующих и необходимости новых маршрутов.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</w:rPr>
      </w:pPr>
      <w:r>
        <w:rPr>
          <w:b/>
          <w:bCs/>
        </w:rPr>
        <w:t>Ком</w:t>
      </w:r>
      <w:r>
        <w:rPr>
          <w:b/>
          <w:bCs/>
        </w:rPr>
        <w:t>мерческие перевозчики</w:t>
      </w:r>
    </w:p>
    <w:p w:rsidR="00875E63" w:rsidRDefault="003058D6">
      <w:pPr>
        <w:spacing w:line="360" w:lineRule="auto"/>
        <w:jc w:val="both"/>
      </w:pPr>
      <w:r>
        <w:rPr>
          <w:b/>
          <w:bCs/>
        </w:rPr>
        <w:tab/>
      </w:r>
      <w:r>
        <w:t xml:space="preserve">Требуется отдельное разъяснение задач и содержания реформы коммерческим компаниям — перевозчикам, на чьи интересы (прежде всего, экономические) реформа окажет влияние. </w:t>
      </w:r>
    </w:p>
    <w:p w:rsidR="00875E63" w:rsidRDefault="003058D6">
      <w:pPr>
        <w:spacing w:line="360" w:lineRule="auto"/>
        <w:jc w:val="both"/>
      </w:pPr>
      <w:r>
        <w:tab/>
        <w:t>Так, например, нововведением станет реформа схемы получения пер</w:t>
      </w:r>
      <w:r>
        <w:t>евозчиками доходов: все доходы от продажи билетов будут поступать в бюджет города, а город — платить перевозчикам по условиям контракта. Перевозчик, претендующий на заключение госконтракта, обязуется соблюдать ряд требований и норм, в том числе к подвижном</w:t>
      </w:r>
      <w:r>
        <w:t xml:space="preserve">у составу (экологических, технических), к квалификации персонала и пр. Новой станет и схема распределения маршрутов — через систему тендеров. </w:t>
      </w:r>
    </w:p>
    <w:p w:rsidR="00875E63" w:rsidRDefault="00875E63">
      <w:pPr>
        <w:spacing w:line="360" w:lineRule="auto"/>
        <w:jc w:val="both"/>
        <w:rPr>
          <w:b/>
          <w:bCs/>
        </w:rPr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Антикризисные меры</w:t>
      </w:r>
    </w:p>
    <w:p w:rsidR="00875E63" w:rsidRDefault="003058D6">
      <w:pPr>
        <w:numPr>
          <w:ilvl w:val="0"/>
          <w:numId w:val="8"/>
        </w:numPr>
        <w:spacing w:line="360" w:lineRule="auto"/>
        <w:jc w:val="both"/>
      </w:pPr>
      <w:r>
        <w:t>Правительство Москвы установило порядок поддержки городом частных перевозчиков — как юрлиц, т</w:t>
      </w:r>
      <w:r>
        <w:t>ак и индивидуальных предпринимателей, обслуживающих пассажиров в Москве. Речь идет о субсидиях регулярным перевозчикам в целях возмещения части затрат на уплату лизинговых платежей по договорам финансовой аренды (лизинга) автобусов и маршруток.</w:t>
      </w:r>
    </w:p>
    <w:p w:rsidR="00875E63" w:rsidRDefault="003058D6">
      <w:pPr>
        <w:numPr>
          <w:ilvl w:val="0"/>
          <w:numId w:val="8"/>
        </w:numPr>
        <w:spacing w:line="360" w:lineRule="auto"/>
        <w:jc w:val="both"/>
      </w:pPr>
      <w:r>
        <w:t xml:space="preserve">Субсидии — </w:t>
      </w:r>
      <w:r>
        <w:t xml:space="preserve">своего рода адаптация для частных перевозчиков при переходе на новую модель пассажирского наземного городского транспорта. Введение новых требований к частным перевозчикам, усложнение экономической ситуации, </w:t>
      </w:r>
      <w:r>
        <w:lastRenderedPageBreak/>
        <w:t>удорожание подвижного состава, все это требует р</w:t>
      </w:r>
      <w:r>
        <w:t xml:space="preserve">еакции от государства, субсидии стали такой мерой. </w:t>
      </w:r>
    </w:p>
    <w:p w:rsidR="00875E63" w:rsidRDefault="003058D6">
      <w:pPr>
        <w:numPr>
          <w:ilvl w:val="0"/>
          <w:numId w:val="8"/>
        </w:numPr>
        <w:spacing w:line="360" w:lineRule="auto"/>
        <w:jc w:val="both"/>
      </w:pPr>
      <w:r>
        <w:t>Субсидии будут рассчитаны из экономической целесообразности. Так на 2015 год размер субсидии составит 126,5 миллионов рублей, а уже в 2016 году и 2017 году субсидии будут выделяться согласно годовой норме</w:t>
      </w:r>
      <w:r>
        <w:t>. На эти цели бюджетом Москвы будет выделено 428,9 млн рублей в 2016 году и 604,8 млн рублей в 2017 году.</w:t>
      </w:r>
    </w:p>
    <w:p w:rsidR="00875E63" w:rsidRDefault="003058D6">
      <w:pPr>
        <w:numPr>
          <w:ilvl w:val="0"/>
          <w:numId w:val="8"/>
        </w:numPr>
        <w:spacing w:line="360" w:lineRule="auto"/>
        <w:jc w:val="both"/>
      </w:pPr>
      <w:r>
        <w:t>Предусмотрено, что только добросовестные поставщики могут получить субсидии: обязательно отсутствие задолженности по лизинговым платежам, просрочки по</w:t>
      </w:r>
      <w:r>
        <w:t xml:space="preserve"> уплате налогов и пр.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</w:pPr>
      <w:r>
        <w:tab/>
        <w:t>Задачами властей в коммуникациях с коммерческими перевозчиками станут информирование о новой системе организации транспортного обеспечения города, тендерных процедурах, обучение новым компетенциям и разъяснение вопросов, вызывающих</w:t>
      </w:r>
      <w:r>
        <w:t xml:space="preserve"> затруднение, помощь в получении субсидий и т.п.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</w:pPr>
      <w:r>
        <w:t>Перевозчикам на практике должны быть продемонстрированы выгоды, получаемые в результате проведения реформы и создания новой модели управления пассажирским транспортом. Возможно, целесообразным станет провед</w:t>
      </w:r>
      <w:r>
        <w:t>ение информационной кампании, включающей в себя, как проведение встреч (дискуссий, круглых столов), где перевозчики смогут принять участие в обсуждении реализации реформы, так и распространения соответствующей информации в СМИ, отраслевых общественных орга</w:t>
      </w:r>
      <w:r>
        <w:t xml:space="preserve">низациях и объединениях.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75E63" w:rsidRDefault="003058D6">
      <w:pPr>
        <w:spacing w:line="360" w:lineRule="auto"/>
        <w:jc w:val="both"/>
      </w:pPr>
      <w:r>
        <w:tab/>
        <w:t xml:space="preserve">Департамент транспорта должен быть готов к открытому полномасштабному сотрудничеству со всеми перевозчиками, чьи интересы, в первую очередь, - экономические, затрагивает проводимая реформа. </w:t>
      </w:r>
    </w:p>
    <w:p w:rsidR="00875E63" w:rsidRDefault="003058D6">
      <w:pPr>
        <w:spacing w:line="360" w:lineRule="auto"/>
        <w:jc w:val="both"/>
      </w:pPr>
      <w:r>
        <w:t>Поддержка частных перевозчиков</w:t>
      </w:r>
      <w:r>
        <w:t xml:space="preserve"> является необходимой мерой как непосредственно для перевозчиков, так и для улучшения качества сервиса и обслуживания пассажиров.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875E63" w:rsidRDefault="003058D6">
      <w:pPr>
        <w:spacing w:line="360" w:lineRule="auto"/>
        <w:jc w:val="both"/>
      </w:pPr>
      <w:r>
        <w:tab/>
        <w:t>Необходимо информирование заинтересованных сторон посредством проведения экспертных встреч и обсуждений, информ</w:t>
      </w:r>
      <w:r>
        <w:t xml:space="preserve">ационных кампаний. </w:t>
      </w:r>
    </w:p>
    <w:p w:rsidR="00875E63" w:rsidRDefault="003058D6">
      <w:pPr>
        <w:spacing w:line="360" w:lineRule="auto"/>
        <w:jc w:val="both"/>
      </w:pPr>
      <w:r>
        <w:t xml:space="preserve">Задачей информационной кампании станет формирование лояльности и конструктивного взаимодействия власти, бизнеса и общества, а также донесение информации о выгодах реформы для бизнеса, в том числе. </w:t>
      </w:r>
    </w:p>
    <w:p w:rsidR="00875E63" w:rsidRDefault="003058D6">
      <w:pPr>
        <w:numPr>
          <w:ilvl w:val="0"/>
          <w:numId w:val="9"/>
        </w:numPr>
        <w:spacing w:line="360" w:lineRule="auto"/>
        <w:jc w:val="both"/>
      </w:pPr>
      <w:r>
        <w:t>Новая модель управления учитывает инте</w:t>
      </w:r>
      <w:r>
        <w:t>ресы частных перевозчиков. Доля рынка частных перевозчиков в наземном транспорте (от 20 до 30%) будет сохранена.</w:t>
      </w:r>
    </w:p>
    <w:p w:rsidR="00875E63" w:rsidRDefault="003058D6">
      <w:pPr>
        <w:numPr>
          <w:ilvl w:val="0"/>
          <w:numId w:val="9"/>
        </w:numPr>
        <w:spacing w:line="360" w:lineRule="auto"/>
        <w:jc w:val="both"/>
      </w:pPr>
      <w:r>
        <w:t>Работа по государственным контрактам позволит им обеспечить стабильное функционирование бизнеса в условиях текущей экономической ситуации — пер</w:t>
      </w:r>
      <w:r>
        <w:t>евозчики смогут сохранить весь необходимый кадровый состав и соблюдать все стандарты транспортного обслуживания.</w:t>
      </w:r>
    </w:p>
    <w:p w:rsidR="00875E63" w:rsidRDefault="003058D6">
      <w:pPr>
        <w:numPr>
          <w:ilvl w:val="0"/>
          <w:numId w:val="9"/>
        </w:numPr>
        <w:spacing w:line="360" w:lineRule="auto"/>
        <w:jc w:val="both"/>
      </w:pPr>
      <w:r>
        <w:t>У перевозчиков появится возможность сконцентрироваться на качестве услуг, а не количестве пассажиров. У компаний не будет необходимости до пред</w:t>
      </w:r>
      <w:r>
        <w:t xml:space="preserve">ела набивать транспорт пассажирами, перевозить людей в плохих условиях, чтобы заработать больше. Перевозчики получат право размещать рекламу на подвижном составе и получать от нее доходы — и вся прибыль от рекламы будет отходить перевозчику. </w:t>
      </w: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>
        <w:rPr>
          <w:b/>
          <w:bCs/>
          <w:sz w:val="28"/>
          <w:szCs w:val="28"/>
        </w:rPr>
        <w:t>предложения</w:t>
      </w:r>
    </w:p>
    <w:p w:rsidR="00875E63" w:rsidRDefault="003058D6">
      <w:pPr>
        <w:spacing w:line="360" w:lineRule="auto"/>
        <w:jc w:val="both"/>
      </w:pPr>
      <w:r>
        <w:rPr>
          <w:b/>
          <w:bCs/>
          <w:sz w:val="28"/>
          <w:szCs w:val="28"/>
        </w:rPr>
        <w:tab/>
      </w:r>
      <w:r>
        <w:t xml:space="preserve">Реформа частных пассажирских перевозок и создание новой системы управления пассажирским транспортом — одна из самых масштабных реформ в сфере пассажирского транспорта Москвы на современном этапе развития города. </w:t>
      </w:r>
    </w:p>
    <w:p w:rsidR="00875E63" w:rsidRDefault="003058D6">
      <w:pPr>
        <w:spacing w:line="360" w:lineRule="auto"/>
        <w:jc w:val="both"/>
      </w:pPr>
      <w:r>
        <w:tab/>
        <w:t>Глубина запланированных измен</w:t>
      </w:r>
      <w:r>
        <w:t xml:space="preserve">ений, широкий круг затронутых реформой аудиторий и их интересов, - требуют особого подхода к осуществлению и информационному сопровождению. </w:t>
      </w:r>
    </w:p>
    <w:p w:rsidR="00875E63" w:rsidRDefault="003058D6">
      <w:pPr>
        <w:spacing w:line="360" w:lineRule="auto"/>
        <w:jc w:val="both"/>
      </w:pPr>
      <w:r>
        <w:tab/>
        <w:t>В первую очередь, речь должна идти об организации общественного и экспертного контроля, а также многостороннего ди</w:t>
      </w:r>
      <w:r>
        <w:t>алога между властью и группами затрагиваемых реформой аудиторий.</w:t>
      </w:r>
    </w:p>
    <w:p w:rsidR="00875E63" w:rsidRDefault="003058D6">
      <w:pPr>
        <w:numPr>
          <w:ilvl w:val="0"/>
          <w:numId w:val="10"/>
        </w:numPr>
        <w:spacing w:line="360" w:lineRule="auto"/>
        <w:jc w:val="both"/>
      </w:pPr>
      <w:r>
        <w:lastRenderedPageBreak/>
        <w:t>Одной из основных задач в связи с этим становится организация диалоговых площадок власть-общество-бизнес для обсуждения реформы, предупреждения возможных негативных реакций и принятия решений</w:t>
      </w:r>
      <w:r>
        <w:t>, повышающих эффективность проводимых преобразований.</w:t>
      </w:r>
    </w:p>
    <w:p w:rsidR="00875E63" w:rsidRDefault="003058D6">
      <w:pPr>
        <w:numPr>
          <w:ilvl w:val="0"/>
          <w:numId w:val="10"/>
        </w:numPr>
        <w:spacing w:line="360" w:lineRule="auto"/>
        <w:jc w:val="both"/>
      </w:pPr>
      <w:r>
        <w:t xml:space="preserve">Должно осуществляться информирование о проводимых реформах, их задачах и результатах. Объяснение необходимости изменений, влекущих за собой повышение эффективности, модернизацию транспортной системы и, </w:t>
      </w:r>
      <w:r>
        <w:t>следовательно, улучшения качества жизни москвичей, развитие цивилизованного бизнеса.</w:t>
      </w:r>
    </w:p>
    <w:p w:rsidR="00875E63" w:rsidRDefault="003058D6">
      <w:pPr>
        <w:numPr>
          <w:ilvl w:val="0"/>
          <w:numId w:val="10"/>
        </w:numPr>
        <w:spacing w:line="360" w:lineRule="auto"/>
        <w:jc w:val="both"/>
      </w:pPr>
      <w:r>
        <w:t xml:space="preserve">Необходимо привлекать к осуществлению реформ и оценке их эффективности ведущих российских и мировых экспертов-урбанистов, специалистов по городским транспортным системам, </w:t>
      </w:r>
      <w:r>
        <w:t xml:space="preserve">представителям бизнеса и власти. </w:t>
      </w:r>
    </w:p>
    <w:p w:rsidR="00875E63" w:rsidRDefault="003058D6">
      <w:pPr>
        <w:numPr>
          <w:ilvl w:val="0"/>
          <w:numId w:val="10"/>
        </w:numPr>
        <w:spacing w:line="360" w:lineRule="auto"/>
        <w:jc w:val="both"/>
      </w:pPr>
      <w:r>
        <w:t xml:space="preserve">Требуется осуществление мониторинга реформационных процессов и результатов, степени информированности заинтересованных аудиторий в целях своевременного внесения необходимых корректировок. </w:t>
      </w:r>
    </w:p>
    <w:p w:rsidR="00875E63" w:rsidRDefault="00875E63">
      <w:pPr>
        <w:spacing w:line="360" w:lineRule="auto"/>
        <w:jc w:val="both"/>
      </w:pPr>
    </w:p>
    <w:p w:rsidR="00875E63" w:rsidRDefault="00875E63">
      <w:pPr>
        <w:spacing w:line="360" w:lineRule="auto"/>
        <w:jc w:val="both"/>
      </w:pPr>
    </w:p>
    <w:p w:rsidR="00875E63" w:rsidRDefault="003058D6">
      <w:pPr>
        <w:spacing w:line="360" w:lineRule="auto"/>
        <w:jc w:val="both"/>
      </w:pPr>
      <w:r>
        <w:t xml:space="preserve">    </w:t>
      </w:r>
    </w:p>
    <w:p w:rsidR="00875E63" w:rsidRDefault="00875E63">
      <w:pPr>
        <w:spacing w:line="360" w:lineRule="auto"/>
        <w:jc w:val="both"/>
      </w:pPr>
    </w:p>
    <w:p w:rsidR="00875E63" w:rsidRDefault="00875E63">
      <w:pPr>
        <w:spacing w:line="360" w:lineRule="auto"/>
        <w:jc w:val="both"/>
      </w:pPr>
    </w:p>
    <w:p w:rsidR="00875E63" w:rsidRDefault="00875E63">
      <w:pPr>
        <w:spacing w:line="360" w:lineRule="auto"/>
        <w:jc w:val="both"/>
      </w:pPr>
    </w:p>
    <w:p w:rsidR="00875E63" w:rsidRDefault="00875E63">
      <w:pPr>
        <w:spacing w:line="360" w:lineRule="auto"/>
        <w:jc w:val="both"/>
      </w:pPr>
    </w:p>
    <w:p w:rsidR="00875E63" w:rsidRDefault="00875E63">
      <w:pPr>
        <w:jc w:val="center"/>
        <w:rPr>
          <w:b/>
          <w:bCs/>
          <w:sz w:val="28"/>
          <w:szCs w:val="28"/>
        </w:rPr>
      </w:pPr>
    </w:p>
    <w:p w:rsidR="00875E63" w:rsidRDefault="00875E63">
      <w:pPr>
        <w:rPr>
          <w:b/>
          <w:bCs/>
          <w:sz w:val="28"/>
          <w:szCs w:val="28"/>
        </w:rPr>
      </w:pPr>
    </w:p>
    <w:p w:rsidR="00875E63" w:rsidRDefault="00875E63">
      <w:pPr>
        <w:jc w:val="center"/>
      </w:pPr>
    </w:p>
    <w:p w:rsidR="00875E63" w:rsidRDefault="00875E63"/>
    <w:sectPr w:rsidR="00875E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BD"/>
    <w:multiLevelType w:val="multilevel"/>
    <w:tmpl w:val="EAECE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>
    <w:nsid w:val="05CE563F"/>
    <w:multiLevelType w:val="multilevel"/>
    <w:tmpl w:val="04B63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64166A"/>
    <w:multiLevelType w:val="multilevel"/>
    <w:tmpl w:val="25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37A64C1"/>
    <w:multiLevelType w:val="multilevel"/>
    <w:tmpl w:val="F8B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2C635E9"/>
    <w:multiLevelType w:val="multilevel"/>
    <w:tmpl w:val="C18C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0672087"/>
    <w:multiLevelType w:val="multilevel"/>
    <w:tmpl w:val="045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B207083"/>
    <w:multiLevelType w:val="multilevel"/>
    <w:tmpl w:val="32D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E2A1236"/>
    <w:multiLevelType w:val="multilevel"/>
    <w:tmpl w:val="CF5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2B279D8"/>
    <w:multiLevelType w:val="multilevel"/>
    <w:tmpl w:val="59B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AB95674"/>
    <w:multiLevelType w:val="multilevel"/>
    <w:tmpl w:val="AE7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C897958"/>
    <w:multiLevelType w:val="multilevel"/>
    <w:tmpl w:val="DC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75E63"/>
    <w:rsid w:val="003058D6"/>
    <w:rsid w:val="008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логист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Лобанов</cp:lastModifiedBy>
  <cp:revision>2</cp:revision>
  <dcterms:created xsi:type="dcterms:W3CDTF">2015-10-12T15:51:00Z</dcterms:created>
  <dcterms:modified xsi:type="dcterms:W3CDTF">2015-10-12T15:51:00Z</dcterms:modified>
</cp:coreProperties>
</file>